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99" w:rsidRDefault="00707CC7" w:rsidP="00122B33">
      <w:pPr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Feuerlöscher</w:t>
      </w:r>
      <w:r w:rsidR="00FC3999">
        <w:rPr>
          <w:rFonts w:ascii="Cambria" w:hAnsi="Cambria"/>
          <w:b/>
          <w:sz w:val="36"/>
        </w:rPr>
        <w:t>-P</w:t>
      </w:r>
      <w:r>
        <w:rPr>
          <w:rFonts w:ascii="Cambria" w:hAnsi="Cambria"/>
          <w:b/>
          <w:sz w:val="36"/>
        </w:rPr>
        <w:t>rüfausrüstung</w:t>
      </w:r>
      <w:r w:rsidR="00FC3999">
        <w:rPr>
          <w:rFonts w:ascii="Cambria" w:hAnsi="Cambria"/>
          <w:b/>
          <w:sz w:val="36"/>
        </w:rPr>
        <w:t xml:space="preserve"> </w:t>
      </w:r>
    </w:p>
    <w:p w:rsidR="00122B33" w:rsidRDefault="00FC3999" w:rsidP="00122B33">
      <w:pPr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Ausstattung für Prüfdienste</w:t>
      </w:r>
      <w:bookmarkStart w:id="0" w:name="_GoBack"/>
      <w:bookmarkEnd w:id="0"/>
    </w:p>
    <w:p w:rsidR="00BE4F5C" w:rsidRPr="001B5C1D" w:rsidRDefault="00BE4F5C" w:rsidP="00122B33">
      <w:pPr>
        <w:rPr>
          <w:rFonts w:ascii="Cambria" w:hAnsi="Cambria"/>
          <w:b/>
          <w:sz w:val="36"/>
        </w:rPr>
      </w:pPr>
    </w:p>
    <w:p w:rsidR="001D79B2" w:rsidRDefault="00707CC7" w:rsidP="00BC56D4">
      <w:pPr>
        <w:rPr>
          <w:rFonts w:ascii="Cambria" w:hAnsi="Cambria"/>
        </w:rPr>
      </w:pPr>
      <w:r>
        <w:rPr>
          <w:rFonts w:ascii="Cambria" w:hAnsi="Cambria"/>
        </w:rPr>
        <w:t xml:space="preserve">Die ideale </w:t>
      </w:r>
      <w:proofErr w:type="spellStart"/>
      <w:r>
        <w:rPr>
          <w:rFonts w:ascii="Cambria" w:hAnsi="Cambria"/>
        </w:rPr>
        <w:t>Feuerlöscherprüfausrüstung</w:t>
      </w:r>
      <w:proofErr w:type="spellEnd"/>
      <w:r w:rsidR="00CC7412" w:rsidRPr="00722BB6">
        <w:rPr>
          <w:rFonts w:ascii="Cambria" w:hAnsi="Cambria"/>
        </w:rPr>
        <w:t xml:space="preserve"> </w:t>
      </w:r>
      <w:r w:rsidR="001D79B2">
        <w:rPr>
          <w:rFonts w:ascii="Cambria" w:hAnsi="Cambria"/>
        </w:rPr>
        <w:t xml:space="preserve">bietet Gesundheitsschutz und </w:t>
      </w:r>
      <w:r w:rsidR="002851D0" w:rsidRPr="00722BB6">
        <w:rPr>
          <w:rFonts w:ascii="Cambria" w:hAnsi="Cambria"/>
        </w:rPr>
        <w:t>Wirtschaftlichkeit gleichermaßen</w:t>
      </w:r>
      <w:r w:rsidR="001D79B2">
        <w:rPr>
          <w:rFonts w:ascii="Cambria" w:hAnsi="Cambria"/>
        </w:rPr>
        <w:t>, verbunden mit einem ausgeprägten Umweltbewußtsein.</w:t>
      </w:r>
      <w:r w:rsidR="00001085" w:rsidRPr="00722BB6">
        <w:rPr>
          <w:rFonts w:ascii="Cambria" w:hAnsi="Cambria"/>
        </w:rPr>
        <w:t xml:space="preserve"> </w:t>
      </w:r>
    </w:p>
    <w:p w:rsidR="001D79B2" w:rsidRDefault="001D79B2" w:rsidP="00BC56D4">
      <w:pPr>
        <w:rPr>
          <w:rFonts w:ascii="Cambria" w:hAnsi="Cambria"/>
        </w:rPr>
      </w:pPr>
    </w:p>
    <w:p w:rsidR="00132ED7" w:rsidRDefault="00597A05" w:rsidP="00BC56D4">
      <w:pPr>
        <w:rPr>
          <w:rFonts w:ascii="Cambria" w:hAnsi="Cambria"/>
        </w:rPr>
      </w:pPr>
      <w:r>
        <w:rPr>
          <w:rFonts w:ascii="Cambria" w:hAnsi="Cambria"/>
        </w:rPr>
        <w:t>Darauf</w:t>
      </w:r>
      <w:r w:rsidR="002851D0" w:rsidRPr="00722BB6">
        <w:rPr>
          <w:rFonts w:ascii="Cambria" w:hAnsi="Cambria"/>
        </w:rPr>
        <w:t xml:space="preserve"> </w:t>
      </w:r>
      <w:r w:rsidR="00BC56D4" w:rsidRPr="00722BB6">
        <w:rPr>
          <w:rFonts w:ascii="Cambria" w:hAnsi="Cambria"/>
        </w:rPr>
        <w:t xml:space="preserve">legt Brandschutztechnik Müller </w:t>
      </w:r>
      <w:r w:rsidR="002851D0" w:rsidRPr="00722BB6">
        <w:rPr>
          <w:rFonts w:ascii="Cambria" w:hAnsi="Cambria"/>
        </w:rPr>
        <w:t xml:space="preserve">bei sämtlichen Entwicklungen </w:t>
      </w:r>
      <w:r w:rsidR="00BC56D4" w:rsidRPr="00722BB6">
        <w:rPr>
          <w:rFonts w:ascii="Cambria" w:hAnsi="Cambria"/>
        </w:rPr>
        <w:t>großen Wert</w:t>
      </w:r>
      <w:r>
        <w:rPr>
          <w:rFonts w:ascii="Cambria" w:hAnsi="Cambria"/>
        </w:rPr>
        <w:t>.</w:t>
      </w:r>
      <w:r w:rsidR="00BC56D4" w:rsidRPr="00722BB6">
        <w:rPr>
          <w:rFonts w:ascii="Cambria" w:hAnsi="Cambria"/>
        </w:rPr>
        <w:t xml:space="preserve"> Arbeitsschutz und Ergonomie</w:t>
      </w:r>
      <w:r>
        <w:rPr>
          <w:rFonts w:ascii="Cambria" w:hAnsi="Cambria"/>
        </w:rPr>
        <w:t xml:space="preserve"> stehen im Fokus</w:t>
      </w:r>
      <w:r w:rsidR="00BC56D4" w:rsidRPr="00722BB6">
        <w:rPr>
          <w:rFonts w:ascii="Cambria" w:hAnsi="Cambria"/>
        </w:rPr>
        <w:t xml:space="preserve">. </w:t>
      </w:r>
      <w:r w:rsidR="00814F39" w:rsidRPr="00722BB6">
        <w:rPr>
          <w:rFonts w:ascii="Cambria" w:hAnsi="Cambria"/>
        </w:rPr>
        <w:t xml:space="preserve">Die </w:t>
      </w:r>
      <w:r w:rsidR="000A0A78" w:rsidRPr="00722BB6">
        <w:rPr>
          <w:rFonts w:ascii="Cambria" w:hAnsi="Cambria"/>
        </w:rPr>
        <w:t>PulverSaugMaschinen (PSM)</w:t>
      </w:r>
      <w:r w:rsidR="00814F39" w:rsidRPr="00722BB6">
        <w:rPr>
          <w:rFonts w:ascii="Cambria" w:hAnsi="Cambria"/>
        </w:rPr>
        <w:t xml:space="preserve"> </w:t>
      </w:r>
      <w:r w:rsidR="004E5F37" w:rsidRPr="00722BB6">
        <w:rPr>
          <w:rFonts w:ascii="Cambria" w:hAnsi="Cambria"/>
        </w:rPr>
        <w:t xml:space="preserve">des Familienunternehmens </w:t>
      </w:r>
      <w:r w:rsidR="004931B1">
        <w:rPr>
          <w:rFonts w:ascii="Cambria" w:hAnsi="Cambria"/>
        </w:rPr>
        <w:t xml:space="preserve">beispielsweise </w:t>
      </w:r>
      <w:r w:rsidR="00814F39" w:rsidRPr="00722BB6">
        <w:rPr>
          <w:rFonts w:ascii="Cambria" w:hAnsi="Cambria"/>
        </w:rPr>
        <w:t xml:space="preserve">stoßen während des Arbeitsprozesses so gut wie keinen Staub aus. </w:t>
      </w:r>
      <w:r w:rsidR="00D27767" w:rsidRPr="00722BB6">
        <w:rPr>
          <w:rFonts w:ascii="Cambria" w:hAnsi="Cambria"/>
        </w:rPr>
        <w:t xml:space="preserve">Die Gehäuse der schallgedämpften Elektromotoren schirmen den Arbeitsbereich </w:t>
      </w:r>
      <w:r w:rsidR="00601C00">
        <w:rPr>
          <w:rFonts w:ascii="Cambria" w:hAnsi="Cambria"/>
        </w:rPr>
        <w:t>wirkungsvoll</w:t>
      </w:r>
      <w:r w:rsidR="00D27767" w:rsidRPr="00722BB6">
        <w:rPr>
          <w:rFonts w:ascii="Cambria" w:hAnsi="Cambria"/>
        </w:rPr>
        <w:t xml:space="preserve"> vor Lärm ab.</w:t>
      </w:r>
      <w:r w:rsidR="00ED78C0" w:rsidRPr="00722BB6">
        <w:rPr>
          <w:rFonts w:ascii="Cambria" w:hAnsi="Cambria"/>
        </w:rPr>
        <w:t xml:space="preserve"> Ob</w:t>
      </w:r>
      <w:r w:rsidR="00D27767" w:rsidRPr="00722BB6">
        <w:rPr>
          <w:rFonts w:ascii="Cambria" w:hAnsi="Cambria"/>
        </w:rPr>
        <w:t xml:space="preserve"> </w:t>
      </w:r>
      <w:r w:rsidR="00D12DAC" w:rsidRPr="00722BB6">
        <w:rPr>
          <w:rFonts w:ascii="Cambria" w:hAnsi="Cambria"/>
        </w:rPr>
        <w:t>pneumatische Höhenverstellung</w:t>
      </w:r>
      <w:r>
        <w:rPr>
          <w:rFonts w:ascii="Cambria" w:hAnsi="Cambria"/>
        </w:rPr>
        <w:t xml:space="preserve"> oder </w:t>
      </w:r>
      <w:r w:rsidR="00ED78C0" w:rsidRPr="00722BB6">
        <w:rPr>
          <w:rFonts w:ascii="Cambria" w:hAnsi="Cambria"/>
        </w:rPr>
        <w:t>Feder</w:t>
      </w:r>
      <w:r w:rsidR="00ED78C0" w:rsidRPr="00597A05">
        <w:rPr>
          <w:rFonts w:ascii="Cambria" w:hAnsi="Cambria"/>
        </w:rPr>
        <w:t>druckunterstützung</w:t>
      </w:r>
      <w:r w:rsidRPr="00597A05">
        <w:rPr>
          <w:rFonts w:ascii="Cambria" w:hAnsi="Cambria"/>
        </w:rPr>
        <w:t xml:space="preserve">, </w:t>
      </w:r>
      <w:r w:rsidRPr="00A31436">
        <w:rPr>
          <w:rFonts w:ascii="Cambria" w:eastAsia="Times New Roman" w:hAnsi="Cambria" w:cs="Times New Roman"/>
          <w:szCs w:val="24"/>
          <w:lang w:eastAsia="de-DE"/>
        </w:rPr>
        <w:t xml:space="preserve">drehbare Spannvorrichtung </w:t>
      </w:r>
      <w:r>
        <w:rPr>
          <w:rFonts w:ascii="Cambria" w:eastAsia="Times New Roman" w:hAnsi="Cambria" w:cs="Times New Roman"/>
          <w:szCs w:val="24"/>
          <w:lang w:eastAsia="de-DE"/>
        </w:rPr>
        <w:t>(</w:t>
      </w:r>
      <w:r w:rsidRPr="00A31436">
        <w:rPr>
          <w:rFonts w:ascii="Cambria" w:eastAsia="Times New Roman" w:hAnsi="Cambria" w:cs="Times New Roman"/>
          <w:szCs w:val="24"/>
          <w:lang w:eastAsia="de-DE"/>
        </w:rPr>
        <w:t>DSV</w:t>
      </w:r>
      <w:r>
        <w:rPr>
          <w:rFonts w:ascii="Cambria" w:eastAsia="Times New Roman" w:hAnsi="Cambria" w:cs="Times New Roman"/>
          <w:szCs w:val="24"/>
          <w:lang w:eastAsia="de-DE"/>
        </w:rPr>
        <w:t>)</w:t>
      </w:r>
      <w:r w:rsidRPr="00597A05">
        <w:rPr>
          <w:rFonts w:ascii="Cambria" w:hAnsi="Cambria"/>
        </w:rPr>
        <w:t xml:space="preserve"> </w:t>
      </w:r>
      <w:r w:rsidR="004E5F37" w:rsidRPr="00597A05">
        <w:rPr>
          <w:rFonts w:ascii="Cambria" w:hAnsi="Cambria"/>
        </w:rPr>
        <w:t xml:space="preserve">oder </w:t>
      </w:r>
      <w:r w:rsidR="00ED78C0" w:rsidRPr="00597A05">
        <w:rPr>
          <w:rFonts w:ascii="Cambria" w:hAnsi="Cambria"/>
        </w:rPr>
        <w:t xml:space="preserve">spezielle </w:t>
      </w:r>
      <w:r w:rsidR="00823009" w:rsidRPr="00597A05">
        <w:rPr>
          <w:rFonts w:ascii="Cambria" w:hAnsi="Cambria"/>
        </w:rPr>
        <w:t>Feuerlöscher-Entleerungs-</w:t>
      </w:r>
      <w:r w:rsidR="00823009" w:rsidRPr="00722BB6">
        <w:rPr>
          <w:rFonts w:ascii="Cambria" w:hAnsi="Cambria"/>
        </w:rPr>
        <w:t>System (FES)</w:t>
      </w:r>
      <w:r w:rsidR="004E5F37" w:rsidRPr="00722BB6">
        <w:rPr>
          <w:rFonts w:ascii="Cambria" w:hAnsi="Cambria"/>
        </w:rPr>
        <w:t xml:space="preserve">: </w:t>
      </w:r>
      <w:r w:rsidR="00132ED7" w:rsidRPr="00722BB6">
        <w:rPr>
          <w:rFonts w:ascii="Cambria" w:hAnsi="Cambria"/>
        </w:rPr>
        <w:t xml:space="preserve">Mit nutzerfreundlichen und entlastenden Innovationen garantieren die </w:t>
      </w:r>
      <w:r w:rsidR="00135B7C" w:rsidRPr="00722BB6">
        <w:rPr>
          <w:rFonts w:ascii="Cambria" w:hAnsi="Cambria"/>
        </w:rPr>
        <w:t>A</w:t>
      </w:r>
      <w:r w:rsidR="00132ED7" w:rsidRPr="00722BB6">
        <w:rPr>
          <w:rFonts w:ascii="Cambria" w:hAnsi="Cambria"/>
        </w:rPr>
        <w:t xml:space="preserve">nlagen </w:t>
      </w:r>
      <w:r>
        <w:rPr>
          <w:rFonts w:ascii="Cambria" w:hAnsi="Cambria"/>
        </w:rPr>
        <w:t xml:space="preserve">aus dem Hause </w:t>
      </w:r>
      <w:r w:rsidRPr="00722BB6">
        <w:rPr>
          <w:rFonts w:ascii="Cambria" w:hAnsi="Cambria"/>
        </w:rPr>
        <w:t xml:space="preserve">Brandschutztechnik Müller </w:t>
      </w:r>
      <w:r w:rsidR="00132ED7" w:rsidRPr="00722BB6">
        <w:rPr>
          <w:rFonts w:ascii="Cambria" w:hAnsi="Cambria"/>
        </w:rPr>
        <w:t xml:space="preserve">eine </w:t>
      </w:r>
      <w:r w:rsidR="002851D0" w:rsidRPr="00722BB6">
        <w:rPr>
          <w:rFonts w:ascii="Cambria" w:hAnsi="Cambria"/>
        </w:rPr>
        <w:t xml:space="preserve">optimale </w:t>
      </w:r>
      <w:r w:rsidR="00132ED7" w:rsidRPr="00722BB6">
        <w:rPr>
          <w:rFonts w:ascii="Cambria" w:hAnsi="Cambria"/>
        </w:rPr>
        <w:t>ergo</w:t>
      </w:r>
      <w:r w:rsidR="00135B7C" w:rsidRPr="00722BB6">
        <w:rPr>
          <w:rFonts w:ascii="Cambria" w:hAnsi="Cambria"/>
        </w:rPr>
        <w:t>nomische Handhabung beim Prüfen, Leeren und Befüllen von Feuerlöschern.</w:t>
      </w:r>
      <w:r w:rsidR="00823009" w:rsidRPr="00722BB6">
        <w:rPr>
          <w:rFonts w:ascii="Cambria" w:hAnsi="Cambria"/>
        </w:rPr>
        <w:t xml:space="preserve"> </w:t>
      </w:r>
      <w:r w:rsidR="002369AD">
        <w:rPr>
          <w:rFonts w:ascii="Cambria" w:hAnsi="Cambria"/>
        </w:rPr>
        <w:t xml:space="preserve">Die Hubarbeit durch Mitarbeiter reduziert sich auf ein Minimum. </w:t>
      </w:r>
      <w:r w:rsidR="00135B7C" w:rsidRPr="00722BB6">
        <w:rPr>
          <w:rFonts w:ascii="Cambria" w:hAnsi="Cambria"/>
        </w:rPr>
        <w:t xml:space="preserve">Dazu bieten die </w:t>
      </w:r>
      <w:r w:rsidR="00823009" w:rsidRPr="00722BB6">
        <w:rPr>
          <w:rFonts w:ascii="Cambria" w:hAnsi="Cambria"/>
        </w:rPr>
        <w:t xml:space="preserve">effizienten </w:t>
      </w:r>
      <w:r w:rsidR="00135B7C" w:rsidRPr="00722BB6">
        <w:rPr>
          <w:rFonts w:ascii="Cambria" w:hAnsi="Cambria"/>
        </w:rPr>
        <w:t>Anlagen rund um den Bereich Prüfung und Service eine hohe Wirtschaftlichkeit</w:t>
      </w:r>
      <w:r w:rsidR="00823009" w:rsidRPr="00722BB6">
        <w:rPr>
          <w:rFonts w:ascii="Cambria" w:hAnsi="Cambria"/>
        </w:rPr>
        <w:t xml:space="preserve"> durch schnelle und äußerst präzise Arbeitsvorgänge. </w:t>
      </w:r>
    </w:p>
    <w:p w:rsidR="009B0C0D" w:rsidRPr="00722BB6" w:rsidRDefault="009B0C0D" w:rsidP="00BC56D4">
      <w:pPr>
        <w:rPr>
          <w:rFonts w:ascii="Cambria" w:hAnsi="Cambria"/>
        </w:rPr>
      </w:pPr>
    </w:p>
    <w:p w:rsidR="00BE4F5C" w:rsidRDefault="008C1B57" w:rsidP="008C1B57">
      <w:pPr>
        <w:rPr>
          <w:rFonts w:ascii="Cambria" w:hAnsi="Cambria"/>
        </w:rPr>
      </w:pPr>
      <w:r w:rsidRPr="008C1B57">
        <w:rPr>
          <w:rFonts w:ascii="Cambria" w:hAnsi="Cambria"/>
        </w:rPr>
        <w:t xml:space="preserve">Mit der </w:t>
      </w:r>
      <w:r w:rsidR="009B0C0D" w:rsidRPr="009B0C0D">
        <w:rPr>
          <w:rFonts w:ascii="Cambria" w:hAnsi="Cambria"/>
          <w:b/>
        </w:rPr>
        <w:t xml:space="preserve">Pulversaugmaschine </w:t>
      </w:r>
      <w:r w:rsidRPr="009B0C0D">
        <w:rPr>
          <w:rFonts w:ascii="Cambria" w:hAnsi="Cambria"/>
          <w:b/>
        </w:rPr>
        <w:t xml:space="preserve">PSM Compact </w:t>
      </w:r>
      <w:proofErr w:type="gramStart"/>
      <w:r w:rsidRPr="009B0C0D">
        <w:rPr>
          <w:rFonts w:ascii="Cambria" w:hAnsi="Cambria"/>
          <w:b/>
        </w:rPr>
        <w:t>Stationär</w:t>
      </w:r>
      <w:proofErr w:type="gramEnd"/>
      <w:r w:rsidRPr="009B0C0D">
        <w:rPr>
          <w:rFonts w:ascii="Cambria" w:hAnsi="Cambria"/>
          <w:b/>
        </w:rPr>
        <w:t>+</w:t>
      </w:r>
      <w:r w:rsidRPr="008C1B57">
        <w:rPr>
          <w:rFonts w:ascii="Cambria" w:hAnsi="Cambria"/>
        </w:rPr>
        <w:t xml:space="preserve"> sowie dem </w:t>
      </w:r>
      <w:r w:rsidR="009B0C0D" w:rsidRPr="009B0C0D">
        <w:rPr>
          <w:rFonts w:ascii="Cambria" w:hAnsi="Cambria"/>
          <w:b/>
        </w:rPr>
        <w:t xml:space="preserve">Prüfgerät für Wasser- Schaumlöscher </w:t>
      </w:r>
      <w:r w:rsidRPr="009B0C0D">
        <w:rPr>
          <w:rFonts w:ascii="Cambria" w:hAnsi="Cambria"/>
          <w:b/>
        </w:rPr>
        <w:t>FES Liquid Stationär</w:t>
      </w:r>
      <w:r w:rsidRPr="008C1B57">
        <w:rPr>
          <w:rFonts w:ascii="Cambria" w:hAnsi="Cambria"/>
        </w:rPr>
        <w:t xml:space="preserve"> stellt Brandschutztechnik Müller auf der A+A zwei absolut überzeugende Anlagen für die ideale Feuerlöscherwerkstatt aus. </w:t>
      </w:r>
    </w:p>
    <w:p w:rsidR="00BE4F5C" w:rsidRDefault="00BE4F5C" w:rsidP="008C1B57">
      <w:pPr>
        <w:rPr>
          <w:rFonts w:ascii="Cambria" w:hAnsi="Cambria"/>
        </w:rPr>
      </w:pPr>
    </w:p>
    <w:p w:rsidR="008C1B57" w:rsidRPr="008C1B57" w:rsidRDefault="008C1B57" w:rsidP="008C1B57">
      <w:pPr>
        <w:rPr>
          <w:rFonts w:ascii="Cambria" w:hAnsi="Cambria"/>
        </w:rPr>
      </w:pPr>
      <w:r w:rsidRPr="008C1B57">
        <w:rPr>
          <w:rFonts w:ascii="Cambria" w:hAnsi="Cambria"/>
        </w:rPr>
        <w:t>Am Messestand des Unternehmens können sich Besucher außerdem über folgende Anlagen und Geräte informieren:</w:t>
      </w:r>
    </w:p>
    <w:p w:rsidR="004E41F4" w:rsidRDefault="009B0C0D" w:rsidP="00EE74A9">
      <w:pPr>
        <w:pStyle w:val="Listenabsatz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Prüfgerät für Trockensteigleitungen </w:t>
      </w:r>
      <w:r w:rsidR="004E41F4" w:rsidRPr="00EE74A9">
        <w:rPr>
          <w:rFonts w:ascii="Cambria" w:hAnsi="Cambria"/>
        </w:rPr>
        <w:t xml:space="preserve">DMT 600 </w:t>
      </w:r>
    </w:p>
    <w:p w:rsidR="004E41F4" w:rsidRPr="00EE74A9" w:rsidRDefault="004E41F4" w:rsidP="00EE74A9">
      <w:pPr>
        <w:pStyle w:val="Listenabsatz"/>
        <w:numPr>
          <w:ilvl w:val="0"/>
          <w:numId w:val="3"/>
        </w:numPr>
        <w:rPr>
          <w:rFonts w:ascii="Cambria" w:hAnsi="Cambria"/>
        </w:rPr>
      </w:pPr>
      <w:proofErr w:type="spellStart"/>
      <w:r w:rsidRPr="00EE74A9">
        <w:rPr>
          <w:rFonts w:ascii="Cambria" w:hAnsi="Cambria"/>
        </w:rPr>
        <w:t>Hydrantenprüfgerät</w:t>
      </w:r>
      <w:proofErr w:type="spellEnd"/>
      <w:r w:rsidRPr="00EE74A9">
        <w:rPr>
          <w:rFonts w:ascii="Cambria" w:hAnsi="Cambria"/>
        </w:rPr>
        <w:t xml:space="preserve"> HPM </w:t>
      </w:r>
    </w:p>
    <w:p w:rsidR="004E41F4" w:rsidRPr="00EE74A9" w:rsidRDefault="004E41F4" w:rsidP="00EE74A9">
      <w:pPr>
        <w:pStyle w:val="Listenabsatz"/>
        <w:numPr>
          <w:ilvl w:val="0"/>
          <w:numId w:val="3"/>
        </w:numPr>
        <w:rPr>
          <w:rFonts w:ascii="Cambria" w:hAnsi="Cambria"/>
        </w:rPr>
      </w:pPr>
      <w:proofErr w:type="spellStart"/>
      <w:r w:rsidRPr="00EE74A9">
        <w:rPr>
          <w:rFonts w:ascii="Cambria" w:hAnsi="Cambria"/>
        </w:rPr>
        <w:t>Hydrantenprüfpumpe</w:t>
      </w:r>
      <w:proofErr w:type="spellEnd"/>
      <w:r w:rsidRPr="00EE74A9">
        <w:rPr>
          <w:rFonts w:ascii="Cambria" w:hAnsi="Cambria"/>
        </w:rPr>
        <w:t xml:space="preserve"> HPP </w:t>
      </w:r>
    </w:p>
    <w:p w:rsidR="004E41F4" w:rsidRPr="00EE74A9" w:rsidRDefault="009B0C0D" w:rsidP="00EE74A9">
      <w:pPr>
        <w:pStyle w:val="Listenabsatz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Druck- und </w:t>
      </w:r>
      <w:proofErr w:type="spellStart"/>
      <w:r>
        <w:rPr>
          <w:rFonts w:ascii="Cambria" w:hAnsi="Cambria"/>
        </w:rPr>
        <w:t>Durchflußmeßgerät</w:t>
      </w:r>
      <w:proofErr w:type="spellEnd"/>
      <w:r>
        <w:rPr>
          <w:rFonts w:ascii="Cambria" w:hAnsi="Cambria"/>
        </w:rPr>
        <w:t xml:space="preserve"> </w:t>
      </w:r>
      <w:proofErr w:type="spellStart"/>
      <w:r w:rsidR="004E41F4" w:rsidRPr="00EE74A9">
        <w:rPr>
          <w:rFonts w:ascii="Cambria" w:hAnsi="Cambria"/>
        </w:rPr>
        <w:t>Flowmaster</w:t>
      </w:r>
      <w:proofErr w:type="spellEnd"/>
      <w:r w:rsidR="004E41F4" w:rsidRPr="00EE74A9">
        <w:rPr>
          <w:rFonts w:ascii="Cambria" w:hAnsi="Cambria"/>
        </w:rPr>
        <w:t xml:space="preserve"> digital </w:t>
      </w:r>
    </w:p>
    <w:p w:rsidR="004E41F4" w:rsidRPr="00EE74A9" w:rsidRDefault="009B0C0D" w:rsidP="00EE74A9">
      <w:pPr>
        <w:pStyle w:val="Listenabsatz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Kohlensäure-Füllanlage </w:t>
      </w:r>
      <w:r w:rsidR="004E41F4" w:rsidRPr="00EE74A9">
        <w:rPr>
          <w:rFonts w:ascii="Cambria" w:hAnsi="Cambria"/>
        </w:rPr>
        <w:t>CFA 2 mit Bodenwaage 150 kg</w:t>
      </w:r>
    </w:p>
    <w:p w:rsidR="004E41F4" w:rsidRPr="00EE74A9" w:rsidRDefault="004E41F4" w:rsidP="00EE74A9">
      <w:pPr>
        <w:pStyle w:val="Listenabsatz"/>
        <w:numPr>
          <w:ilvl w:val="0"/>
          <w:numId w:val="3"/>
        </w:numPr>
        <w:rPr>
          <w:rFonts w:ascii="Cambria" w:hAnsi="Cambria"/>
        </w:rPr>
      </w:pPr>
      <w:r w:rsidRPr="00EE74A9">
        <w:rPr>
          <w:rFonts w:ascii="Cambria" w:hAnsi="Cambria"/>
        </w:rPr>
        <w:t>CO</w:t>
      </w:r>
      <w:r w:rsidRPr="00EE74A9">
        <w:rPr>
          <w:rFonts w:ascii="Cambria" w:hAnsi="Cambria"/>
          <w:vertAlign w:val="subscript"/>
        </w:rPr>
        <w:t>2</w:t>
      </w:r>
      <w:r w:rsidRPr="00EE74A9">
        <w:rPr>
          <w:rFonts w:ascii="Cambria" w:hAnsi="Cambria"/>
        </w:rPr>
        <w:t>-Warnanlgen</w:t>
      </w:r>
    </w:p>
    <w:p w:rsidR="004E41F4" w:rsidRDefault="009B0C0D" w:rsidP="00EE74A9">
      <w:pPr>
        <w:pStyle w:val="Listenabsatz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Hochdrucklöschgerät </w:t>
      </w:r>
      <w:proofErr w:type="spellStart"/>
      <w:r w:rsidR="004E41F4" w:rsidRPr="00EE74A9">
        <w:rPr>
          <w:rFonts w:ascii="Cambria" w:hAnsi="Cambria"/>
        </w:rPr>
        <w:t>Powerjet</w:t>
      </w:r>
      <w:proofErr w:type="spellEnd"/>
      <w:r w:rsidR="004E41F4" w:rsidRPr="00EE74A9">
        <w:rPr>
          <w:rFonts w:ascii="Cambria" w:hAnsi="Cambria"/>
        </w:rPr>
        <w:t xml:space="preserve"> </w:t>
      </w:r>
    </w:p>
    <w:p w:rsidR="009437BD" w:rsidRDefault="009437BD" w:rsidP="009437BD">
      <w:pPr>
        <w:rPr>
          <w:rFonts w:ascii="Cambria" w:hAnsi="Cambria"/>
        </w:rPr>
      </w:pPr>
    </w:p>
    <w:p w:rsidR="009437BD" w:rsidRDefault="009437BD" w:rsidP="009437BD">
      <w:pPr>
        <w:rPr>
          <w:rFonts w:ascii="Cambria" w:hAnsi="Cambria"/>
        </w:rPr>
      </w:pPr>
    </w:p>
    <w:p w:rsidR="009437BD" w:rsidRDefault="009437BD" w:rsidP="009437BD">
      <w:pPr>
        <w:rPr>
          <w:rFonts w:ascii="Cambria" w:hAnsi="Cambria"/>
        </w:rPr>
      </w:pPr>
      <w:r>
        <w:rPr>
          <w:rFonts w:ascii="Cambria" w:hAnsi="Cambria"/>
        </w:rPr>
        <w:t>Brandschutztechnik Müller GmbH</w:t>
      </w:r>
    </w:p>
    <w:p w:rsidR="00FC3999" w:rsidRDefault="00FC3999" w:rsidP="009437BD">
      <w:pPr>
        <w:rPr>
          <w:rFonts w:ascii="Cambria" w:hAnsi="Cambria"/>
        </w:rPr>
      </w:pPr>
      <w:r>
        <w:rPr>
          <w:rFonts w:ascii="Cambria" w:hAnsi="Cambria"/>
        </w:rPr>
        <w:t>Fertigung</w:t>
      </w:r>
    </w:p>
    <w:p w:rsidR="009437BD" w:rsidRDefault="009437BD" w:rsidP="009437BD">
      <w:pPr>
        <w:rPr>
          <w:rFonts w:ascii="Cambria" w:hAnsi="Cambria"/>
        </w:rPr>
      </w:pPr>
      <w:proofErr w:type="spellStart"/>
      <w:r>
        <w:rPr>
          <w:rFonts w:ascii="Cambria" w:hAnsi="Cambria"/>
        </w:rPr>
        <w:t>Kasselerstr</w:t>
      </w:r>
      <w:proofErr w:type="spellEnd"/>
      <w:r>
        <w:rPr>
          <w:rFonts w:ascii="Cambria" w:hAnsi="Cambria"/>
        </w:rPr>
        <w:t>. 37-39</w:t>
      </w:r>
    </w:p>
    <w:p w:rsidR="009437BD" w:rsidRDefault="009437BD" w:rsidP="009437BD">
      <w:pPr>
        <w:rPr>
          <w:rFonts w:ascii="Cambria" w:hAnsi="Cambria"/>
        </w:rPr>
      </w:pPr>
      <w:r>
        <w:rPr>
          <w:rFonts w:ascii="Cambria" w:hAnsi="Cambria"/>
        </w:rPr>
        <w:t xml:space="preserve">34289 </w:t>
      </w:r>
      <w:proofErr w:type="spellStart"/>
      <w:r>
        <w:rPr>
          <w:rFonts w:ascii="Cambria" w:hAnsi="Cambria"/>
        </w:rPr>
        <w:t>Zierenberg</w:t>
      </w:r>
      <w:proofErr w:type="spellEnd"/>
    </w:p>
    <w:p w:rsidR="009437BD" w:rsidRDefault="009437BD" w:rsidP="009437BD">
      <w:pPr>
        <w:rPr>
          <w:rFonts w:ascii="Cambria" w:hAnsi="Cambria"/>
        </w:rPr>
      </w:pPr>
      <w:r>
        <w:rPr>
          <w:rFonts w:ascii="Cambria" w:hAnsi="Cambria"/>
        </w:rPr>
        <w:t>Germany</w:t>
      </w:r>
    </w:p>
    <w:p w:rsidR="009437BD" w:rsidRDefault="009437BD" w:rsidP="009437BD">
      <w:pPr>
        <w:rPr>
          <w:rFonts w:ascii="Cambria" w:hAnsi="Cambria"/>
        </w:rPr>
      </w:pPr>
      <w:r>
        <w:rPr>
          <w:rFonts w:ascii="Cambria" w:hAnsi="Cambria"/>
        </w:rPr>
        <w:t>Tel. + 49 (0)5606/518250</w:t>
      </w:r>
    </w:p>
    <w:p w:rsidR="009437BD" w:rsidRPr="009437BD" w:rsidRDefault="009437BD" w:rsidP="009437BD">
      <w:pPr>
        <w:rPr>
          <w:rFonts w:ascii="Cambria" w:hAnsi="Cambria"/>
        </w:rPr>
      </w:pPr>
      <w:hyperlink r:id="rId5" w:history="1">
        <w:r w:rsidRPr="0015672F">
          <w:rPr>
            <w:rStyle w:val="Hyperlink"/>
            <w:rFonts w:ascii="Cambria" w:hAnsi="Cambria"/>
          </w:rPr>
          <w:t>www.muellergermany.com</w:t>
        </w:r>
      </w:hyperlink>
      <w:r>
        <w:rPr>
          <w:rFonts w:ascii="Cambria" w:hAnsi="Cambria"/>
        </w:rPr>
        <w:t xml:space="preserve"> </w:t>
      </w:r>
    </w:p>
    <w:p w:rsidR="004E41F4" w:rsidRDefault="004E41F4" w:rsidP="00BC56D4">
      <w:pPr>
        <w:rPr>
          <w:rFonts w:ascii="Cambria" w:hAnsi="Cambria"/>
        </w:rPr>
      </w:pPr>
    </w:p>
    <w:sectPr w:rsidR="004E41F4" w:rsidSect="001538F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EA6"/>
    <w:multiLevelType w:val="hybridMultilevel"/>
    <w:tmpl w:val="137CD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0D58"/>
    <w:multiLevelType w:val="multilevel"/>
    <w:tmpl w:val="43D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35A1E"/>
    <w:multiLevelType w:val="hybridMultilevel"/>
    <w:tmpl w:val="CE6CA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52"/>
    <w:rsid w:val="00001085"/>
    <w:rsid w:val="00033748"/>
    <w:rsid w:val="000A0A78"/>
    <w:rsid w:val="000D7754"/>
    <w:rsid w:val="00122B33"/>
    <w:rsid w:val="00132ED7"/>
    <w:rsid w:val="00135B7C"/>
    <w:rsid w:val="001538FF"/>
    <w:rsid w:val="001B5C1D"/>
    <w:rsid w:val="001D79B2"/>
    <w:rsid w:val="002369AD"/>
    <w:rsid w:val="00284FF4"/>
    <w:rsid w:val="002851D0"/>
    <w:rsid w:val="002F0ACF"/>
    <w:rsid w:val="00455C07"/>
    <w:rsid w:val="00460376"/>
    <w:rsid w:val="004931B1"/>
    <w:rsid w:val="004C1481"/>
    <w:rsid w:val="004E41F4"/>
    <w:rsid w:val="004E5F37"/>
    <w:rsid w:val="00556ACC"/>
    <w:rsid w:val="00591076"/>
    <w:rsid w:val="00597A05"/>
    <w:rsid w:val="00601C00"/>
    <w:rsid w:val="00640F91"/>
    <w:rsid w:val="006930FA"/>
    <w:rsid w:val="006B48FA"/>
    <w:rsid w:val="006C65B5"/>
    <w:rsid w:val="006E7D1A"/>
    <w:rsid w:val="00707CC7"/>
    <w:rsid w:val="00722BB6"/>
    <w:rsid w:val="00767F32"/>
    <w:rsid w:val="00783372"/>
    <w:rsid w:val="00814F39"/>
    <w:rsid w:val="00823009"/>
    <w:rsid w:val="00823FA1"/>
    <w:rsid w:val="008450BC"/>
    <w:rsid w:val="00862042"/>
    <w:rsid w:val="008C1AEB"/>
    <w:rsid w:val="008C1B57"/>
    <w:rsid w:val="00910DEE"/>
    <w:rsid w:val="009437BD"/>
    <w:rsid w:val="009B0C0D"/>
    <w:rsid w:val="009D5463"/>
    <w:rsid w:val="00A27527"/>
    <w:rsid w:val="00A31436"/>
    <w:rsid w:val="00A65678"/>
    <w:rsid w:val="00AC4622"/>
    <w:rsid w:val="00AC6CAE"/>
    <w:rsid w:val="00AE5685"/>
    <w:rsid w:val="00BB5334"/>
    <w:rsid w:val="00BC56D4"/>
    <w:rsid w:val="00BE1456"/>
    <w:rsid w:val="00BE4F5C"/>
    <w:rsid w:val="00BE7B08"/>
    <w:rsid w:val="00C42052"/>
    <w:rsid w:val="00C822F4"/>
    <w:rsid w:val="00CB5ABB"/>
    <w:rsid w:val="00CC7412"/>
    <w:rsid w:val="00CD6A41"/>
    <w:rsid w:val="00D1000B"/>
    <w:rsid w:val="00D12DAC"/>
    <w:rsid w:val="00D27767"/>
    <w:rsid w:val="00D57929"/>
    <w:rsid w:val="00D77318"/>
    <w:rsid w:val="00D77964"/>
    <w:rsid w:val="00D85E08"/>
    <w:rsid w:val="00DA27EA"/>
    <w:rsid w:val="00DB76BA"/>
    <w:rsid w:val="00DC09A7"/>
    <w:rsid w:val="00DD5517"/>
    <w:rsid w:val="00E07E95"/>
    <w:rsid w:val="00E500D2"/>
    <w:rsid w:val="00E5647F"/>
    <w:rsid w:val="00E71A05"/>
    <w:rsid w:val="00EC332D"/>
    <w:rsid w:val="00ED78C0"/>
    <w:rsid w:val="00ED7FD3"/>
    <w:rsid w:val="00EE74A9"/>
    <w:rsid w:val="00EF7A2F"/>
    <w:rsid w:val="00F927D9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1D65"/>
  <w15:docId w15:val="{99A1D23D-D184-4D64-9CD7-D04CA487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FA1"/>
  </w:style>
  <w:style w:type="paragraph" w:styleId="berschrift2">
    <w:name w:val="heading 2"/>
    <w:basedOn w:val="Standard"/>
    <w:link w:val="berschrift2Zchn"/>
    <w:uiPriority w:val="9"/>
    <w:qFormat/>
    <w:rsid w:val="00A314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7E9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3143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1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3143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437B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ellergerm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Nadine Müller</cp:lastModifiedBy>
  <cp:revision>3</cp:revision>
  <dcterms:created xsi:type="dcterms:W3CDTF">2019-10-31T14:24:00Z</dcterms:created>
  <dcterms:modified xsi:type="dcterms:W3CDTF">2019-10-31T14:25:00Z</dcterms:modified>
</cp:coreProperties>
</file>